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3" w:rsidRPr="006B0852" w:rsidRDefault="00F36A7E" w:rsidP="00393596">
      <w:pPr>
        <w:tabs>
          <w:tab w:val="left" w:pos="540"/>
          <w:tab w:val="left" w:pos="1080"/>
          <w:tab w:val="left" w:pos="126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57300" cy="995045"/>
            <wp:effectExtent l="0" t="0" r="0" b="0"/>
            <wp:wrapNone/>
            <wp:docPr id="12" name="Picture 12" descr="MCj03595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5957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C63" w:rsidRPr="006B0852">
        <w:rPr>
          <w:b/>
          <w:sz w:val="36"/>
          <w:szCs w:val="36"/>
        </w:rPr>
        <w:t xml:space="preserve">Wm. B. Orenic </w:t>
      </w:r>
      <w:smartTag w:uri="urn:schemas-microsoft-com:office:smarttags" w:element="place">
        <w:smartTag w:uri="urn:schemas-microsoft-com:office:smarttags" w:element="PlaceName">
          <w:r w:rsidR="00115C63" w:rsidRPr="006B0852">
            <w:rPr>
              <w:b/>
              <w:sz w:val="36"/>
              <w:szCs w:val="36"/>
            </w:rPr>
            <w:t>Intermediate</w:t>
          </w:r>
        </w:smartTag>
        <w:smartTag w:uri="urn:schemas-microsoft-com:office:smarttags" w:element="PlaceType">
          <w:r w:rsidR="00115C63" w:rsidRPr="006B0852">
            <w:rPr>
              <w:b/>
              <w:sz w:val="36"/>
              <w:szCs w:val="36"/>
            </w:rPr>
            <w:t>School</w:t>
          </w:r>
        </w:smartTag>
      </w:smartTag>
    </w:p>
    <w:p w:rsidR="00115C63" w:rsidRPr="006B0852" w:rsidRDefault="00115C63" w:rsidP="00393596">
      <w:pPr>
        <w:tabs>
          <w:tab w:val="left" w:pos="780"/>
          <w:tab w:val="center" w:pos="5400"/>
        </w:tabs>
        <w:jc w:val="center"/>
        <w:rPr>
          <w:b/>
          <w:sz w:val="28"/>
          <w:szCs w:val="28"/>
        </w:rPr>
      </w:pPr>
      <w:r w:rsidRPr="006B0852">
        <w:rPr>
          <w:b/>
          <w:sz w:val="28"/>
          <w:szCs w:val="28"/>
        </w:rPr>
        <w:t xml:space="preserve">5820 </w:t>
      </w:r>
      <w:smartTag w:uri="urn:schemas-microsoft-com:office:smarttags" w:element="Street">
        <w:smartTag w:uri="urn:schemas-microsoft-com:office:smarttags" w:element="address">
          <w:r w:rsidRPr="006B0852">
            <w:rPr>
              <w:b/>
              <w:sz w:val="28"/>
              <w:szCs w:val="28"/>
            </w:rPr>
            <w:t>W. Theodore Street</w:t>
          </w:r>
        </w:smartTag>
      </w:smartTag>
    </w:p>
    <w:p w:rsidR="00115C63" w:rsidRPr="006B0852" w:rsidRDefault="00115C63" w:rsidP="00393596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B0852">
            <w:rPr>
              <w:b/>
              <w:sz w:val="28"/>
              <w:szCs w:val="28"/>
            </w:rPr>
            <w:t>Plainfield</w:t>
          </w:r>
        </w:smartTag>
        <w:r w:rsidRPr="006B085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B0852">
            <w:rPr>
              <w:b/>
              <w:sz w:val="28"/>
              <w:szCs w:val="28"/>
            </w:rPr>
            <w:t>Illinois</w:t>
          </w:r>
        </w:smartTag>
        <w:smartTag w:uri="urn:schemas-microsoft-com:office:smarttags" w:element="PostalCode">
          <w:r w:rsidRPr="006B0852">
            <w:rPr>
              <w:b/>
              <w:sz w:val="28"/>
              <w:szCs w:val="28"/>
            </w:rPr>
            <w:t>60586-5269</w:t>
          </w:r>
        </w:smartTag>
      </w:smartTag>
    </w:p>
    <w:p w:rsidR="00BE0149" w:rsidRDefault="00115C63" w:rsidP="00BE63E0">
      <w:pPr>
        <w:jc w:val="center"/>
        <w:rPr>
          <w:rFonts w:ascii="Antique Olive Roman" w:hAnsi="Antique Olive Roman"/>
          <w:b/>
          <w:sz w:val="28"/>
          <w:szCs w:val="28"/>
        </w:rPr>
      </w:pPr>
      <w:r w:rsidRPr="006B0852">
        <w:rPr>
          <w:b/>
          <w:sz w:val="28"/>
          <w:szCs w:val="28"/>
        </w:rPr>
        <w:t>Phone (815) 577-6759    Fax (815) 577-1233</w:t>
      </w:r>
    </w:p>
    <w:p w:rsidR="00BE0149" w:rsidRDefault="00BE0149" w:rsidP="00BE63E0">
      <w:pPr>
        <w:jc w:val="center"/>
        <w:rPr>
          <w:rFonts w:ascii="Antique Olive Roman" w:hAnsi="Antique Olive Roman"/>
          <w:b/>
          <w:sz w:val="28"/>
          <w:szCs w:val="28"/>
        </w:rPr>
      </w:pPr>
    </w:p>
    <w:p w:rsidR="00A90B32" w:rsidRPr="008E48A0" w:rsidRDefault="004C21C2" w:rsidP="00820632">
      <w:pPr>
        <w:rPr>
          <w:rFonts w:ascii="Antique Olive Roman" w:hAnsi="Antique Olive Roman"/>
          <w:b/>
          <w:sz w:val="26"/>
          <w:szCs w:val="28"/>
        </w:rPr>
      </w:pPr>
      <w:r>
        <w:rPr>
          <w:sz w:val="20"/>
          <w:szCs w:val="20"/>
        </w:rPr>
        <w:t xml:space="preserve">Larry </w:t>
      </w:r>
      <w:proofErr w:type="spellStart"/>
      <w:r>
        <w:rPr>
          <w:sz w:val="20"/>
          <w:szCs w:val="20"/>
        </w:rPr>
        <w:t>Piatek</w:t>
      </w:r>
      <w:proofErr w:type="spellEnd"/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E48A0" w:rsidRPr="00E14B73">
        <w:rPr>
          <w:sz w:val="20"/>
          <w:szCs w:val="20"/>
        </w:rPr>
        <w:t xml:space="preserve">Kelly </w:t>
      </w:r>
      <w:proofErr w:type="spellStart"/>
      <w:r w:rsidR="008E48A0" w:rsidRPr="00E14B73">
        <w:rPr>
          <w:sz w:val="20"/>
          <w:szCs w:val="20"/>
        </w:rPr>
        <w:t>Sester</w:t>
      </w:r>
      <w:proofErr w:type="spellEnd"/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E48A0" w:rsidRPr="00E14B73">
        <w:rPr>
          <w:sz w:val="20"/>
          <w:szCs w:val="20"/>
        </w:rPr>
        <w:t>Colleen Connolly</w:t>
      </w:r>
    </w:p>
    <w:p w:rsidR="00115C63" w:rsidRPr="00A90B32" w:rsidRDefault="00115C63" w:rsidP="00820632">
      <w:pPr>
        <w:pBdr>
          <w:bottom w:val="single" w:sz="12" w:space="1" w:color="auto"/>
        </w:pBdr>
        <w:rPr>
          <w:rFonts w:ascii="Antique Olive Roman" w:hAnsi="Antique Olive Roman"/>
          <w:b/>
          <w:sz w:val="28"/>
          <w:szCs w:val="28"/>
        </w:rPr>
      </w:pPr>
      <w:r w:rsidRPr="006B0852">
        <w:rPr>
          <w:sz w:val="20"/>
          <w:szCs w:val="20"/>
        </w:rPr>
        <w:t>Principal</w:t>
      </w:r>
      <w:r w:rsidR="00347AE5">
        <w:rPr>
          <w:sz w:val="20"/>
          <w:szCs w:val="20"/>
        </w:rPr>
        <w:tab/>
      </w:r>
      <w:r w:rsidR="00347AE5">
        <w:rPr>
          <w:sz w:val="20"/>
          <w:szCs w:val="20"/>
        </w:rPr>
        <w:tab/>
      </w:r>
      <w:r w:rsidR="00347AE5">
        <w:rPr>
          <w:sz w:val="20"/>
          <w:szCs w:val="20"/>
        </w:rPr>
        <w:tab/>
      </w:r>
      <w:r w:rsidR="00E14B73">
        <w:rPr>
          <w:sz w:val="20"/>
          <w:szCs w:val="20"/>
        </w:rPr>
        <w:t xml:space="preserve">              </w:t>
      </w:r>
      <w:r w:rsidRPr="006B0852">
        <w:rPr>
          <w:sz w:val="20"/>
          <w:szCs w:val="20"/>
        </w:rPr>
        <w:t>Assistant Principal</w:t>
      </w:r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820632">
        <w:rPr>
          <w:sz w:val="20"/>
          <w:szCs w:val="20"/>
        </w:rPr>
        <w:tab/>
      </w:r>
      <w:r w:rsidR="00BE0149">
        <w:rPr>
          <w:sz w:val="20"/>
          <w:szCs w:val="20"/>
        </w:rPr>
        <w:t>Assistant Principal</w:t>
      </w:r>
    </w:p>
    <w:p w:rsidR="00E21032" w:rsidRPr="00E21032" w:rsidRDefault="00E21032" w:rsidP="00E21032">
      <w:pPr>
        <w:rPr>
          <w:rFonts w:ascii="Antique Olive" w:hAnsi="Antique Olive"/>
          <w:sz w:val="18"/>
          <w:szCs w:val="18"/>
        </w:rPr>
      </w:pPr>
    </w:p>
    <w:p w:rsidR="00E14B73" w:rsidRDefault="00E14B73" w:rsidP="00F36A7E"/>
    <w:p w:rsidR="00F36A7E" w:rsidRDefault="00F36A7E" w:rsidP="00F36A7E">
      <w:r>
        <w:t>Dear WBO Parents,</w:t>
      </w:r>
    </w:p>
    <w:p w:rsidR="00F36A7E" w:rsidRDefault="00F36A7E" w:rsidP="00F36A7E"/>
    <w:p w:rsidR="00F36A7E" w:rsidRDefault="00F36A7E" w:rsidP="00F36A7E">
      <w:pPr>
        <w:ind w:firstLine="720"/>
      </w:pPr>
      <w:r>
        <w:t>As you are well aware, here at WBO w</w:t>
      </w:r>
      <w:r w:rsidR="00245685">
        <w:t xml:space="preserve">e are dedicated to your </w:t>
      </w:r>
      <w:r w:rsidR="003456CB">
        <w:t>child’s</w:t>
      </w:r>
      <w:r w:rsidR="00E14B73">
        <w:t xml:space="preserve"> achievement and excellence.</w:t>
      </w:r>
      <w:r>
        <w:t xml:space="preserve">  Through our rigorous teachings and assessment strategies </w:t>
      </w:r>
      <w:bookmarkStart w:id="0" w:name="_GoBack"/>
      <w:bookmarkEnd w:id="0"/>
      <w:r w:rsidR="00E14B73">
        <w:t>we hope to produce well-</w:t>
      </w:r>
      <w:r>
        <w:t>rounded students that will be ready for the real world.  Due to our dedication and mission here at WBO</w:t>
      </w:r>
      <w:r w:rsidR="00E14B73">
        <w:t>,</w:t>
      </w:r>
      <w:r>
        <w:t xml:space="preserve"> the Social Studies department has put together a differe</w:t>
      </w:r>
      <w:r w:rsidR="00E14B73">
        <w:t>nt type of summative assessment</w:t>
      </w:r>
      <w:r>
        <w:t xml:space="preserve"> </w:t>
      </w:r>
      <w:r w:rsidR="008E7237">
        <w:t xml:space="preserve">for </w:t>
      </w:r>
      <w:r w:rsidR="00E14B73">
        <w:t>three units this year:</w:t>
      </w:r>
      <w:r w:rsidR="009A7736">
        <w:t xml:space="preserve"> </w:t>
      </w:r>
      <w:r w:rsidR="00E14B73">
        <w:t xml:space="preserve"> </w:t>
      </w:r>
      <w:r w:rsidR="009A7736">
        <w:t>World Religion</w:t>
      </w:r>
      <w:r w:rsidR="00E14B73">
        <w:t>s</w:t>
      </w:r>
      <w:r w:rsidR="009A7736">
        <w:t>, Asian Civilization</w:t>
      </w:r>
      <w:r w:rsidR="00E14B73">
        <w:t>s</w:t>
      </w:r>
      <w:r w:rsidR="009A7736">
        <w:t>, &amp;</w:t>
      </w:r>
      <w:r w:rsidR="00E14B73">
        <w:t xml:space="preserve"> Middle Ages</w:t>
      </w:r>
      <w:r w:rsidR="00245685">
        <w:t xml:space="preserve">.  </w:t>
      </w:r>
      <w:r>
        <w:t>We are attempting to create a more auth</w:t>
      </w:r>
      <w:r w:rsidR="00E14B73">
        <w:t xml:space="preserve">entic assessment for your child. </w:t>
      </w:r>
      <w:r>
        <w:t xml:space="preserve"> </w:t>
      </w:r>
      <w:r w:rsidR="00E14B73">
        <w:t>F</w:t>
      </w:r>
      <w:r w:rsidR="009A7736">
        <w:t>or this reason, these</w:t>
      </w:r>
      <w:r>
        <w:t xml:space="preserve"> unit</w:t>
      </w:r>
      <w:r w:rsidR="009A7736">
        <w:t>s</w:t>
      </w:r>
      <w:r w:rsidR="00245685">
        <w:t xml:space="preserve"> will </w:t>
      </w:r>
      <w:r w:rsidR="008E7237">
        <w:t xml:space="preserve">not </w:t>
      </w:r>
      <w:r w:rsidR="00245685">
        <w:t xml:space="preserve">have a </w:t>
      </w:r>
      <w:r w:rsidR="00E14B73">
        <w:t>typical multiple-</w:t>
      </w:r>
      <w:r w:rsidR="008E7237">
        <w:t xml:space="preserve">choice </w:t>
      </w:r>
      <w:r w:rsidR="00245685">
        <w:t>summative</w:t>
      </w:r>
      <w:r w:rsidR="008E7237">
        <w:t xml:space="preserve"> test. </w:t>
      </w:r>
    </w:p>
    <w:p w:rsidR="00245685" w:rsidRDefault="00245685" w:rsidP="00F36A7E">
      <w:pPr>
        <w:ind w:firstLine="720"/>
      </w:pPr>
    </w:p>
    <w:p w:rsidR="00F36A7E" w:rsidRDefault="00F36A7E" w:rsidP="00F36A7E">
      <w:pPr>
        <w:ind w:firstLine="720"/>
      </w:pPr>
      <w:r>
        <w:t xml:space="preserve">Instead, we have created different projects </w:t>
      </w:r>
      <w:r w:rsidR="00245685">
        <w:t xml:space="preserve">for </w:t>
      </w:r>
      <w:r w:rsidR="00E14B73">
        <w:t>your</w:t>
      </w:r>
      <w:r w:rsidR="00245685">
        <w:t xml:space="preserve"> child</w:t>
      </w:r>
      <w:r>
        <w:t xml:space="preserve"> to choose from</w:t>
      </w:r>
      <w:r w:rsidR="008E7237">
        <w:t xml:space="preserve"> to </w:t>
      </w:r>
      <w:r w:rsidR="00E14B73">
        <w:t xml:space="preserve">serve as the </w:t>
      </w:r>
      <w:r w:rsidR="008E7237">
        <w:t>summative exam</w:t>
      </w:r>
      <w:r w:rsidR="00E14B73">
        <w:t xml:space="preserve"> grade</w:t>
      </w:r>
      <w:r>
        <w:t xml:space="preserve">.  The students are expected to complete </w:t>
      </w:r>
      <w:r w:rsidR="00E14B73">
        <w:t>a certain number of assessments of their choice.</w:t>
      </w:r>
      <w:r>
        <w:t xml:space="preserve"> </w:t>
      </w:r>
      <w:r w:rsidR="00E14B73">
        <w:t xml:space="preserve"> </w:t>
      </w:r>
      <w:r>
        <w:t>Instruction on each assessment will be given to the stu</w:t>
      </w:r>
      <w:r w:rsidR="009A7736">
        <w:t xml:space="preserve">dents throughout the </w:t>
      </w:r>
      <w:r>
        <w:t>unit</w:t>
      </w:r>
      <w:r w:rsidR="00E14B73">
        <w:t xml:space="preserve"> in question</w:t>
      </w:r>
      <w:r>
        <w:t xml:space="preserve">. </w:t>
      </w:r>
      <w:r w:rsidR="00E14B73">
        <w:t xml:space="preserve"> </w:t>
      </w:r>
      <w:r>
        <w:t xml:space="preserve">To help the students </w:t>
      </w:r>
      <w:r w:rsidR="00E14B73">
        <w:t xml:space="preserve">avoid </w:t>
      </w:r>
      <w:r>
        <w:t>wait</w:t>
      </w:r>
      <w:r w:rsidR="00E14B73">
        <w:t>ing</w:t>
      </w:r>
      <w:r>
        <w:t xml:space="preserve"> </w:t>
      </w:r>
      <w:r w:rsidR="001422D4">
        <w:t>unti</w:t>
      </w:r>
      <w:r>
        <w:t>l the last minute, the students will be expected to meet deadlines for each level of assessment.  This type of auth</w:t>
      </w:r>
      <w:r w:rsidR="00E14B73">
        <w:t>entic assessment will be a unit-</w:t>
      </w:r>
      <w:r>
        <w:t xml:space="preserve">long project but </w:t>
      </w:r>
      <w:r w:rsidR="00E14B73">
        <w:t>will be broken up into stages</w:t>
      </w:r>
      <w:r>
        <w:t xml:space="preserve"> which the students will be expected to complete</w:t>
      </w:r>
      <w:r w:rsidR="00245685">
        <w:t xml:space="preserve"> on time</w:t>
      </w:r>
      <w:r>
        <w:t xml:space="preserve">.     </w:t>
      </w:r>
    </w:p>
    <w:p w:rsidR="00E21032" w:rsidRDefault="00E21032" w:rsidP="00F36A7E">
      <w:pPr>
        <w:ind w:firstLine="720"/>
      </w:pPr>
    </w:p>
    <w:p w:rsidR="00E21032" w:rsidRPr="00320569" w:rsidRDefault="00F36A7E" w:rsidP="00F36A7E">
      <w:pPr>
        <w:ind w:firstLine="720"/>
        <w:rPr>
          <w:b/>
        </w:rPr>
      </w:pPr>
      <w:r w:rsidRPr="00320569">
        <w:rPr>
          <w:b/>
        </w:rPr>
        <w:t xml:space="preserve">If your child fails to turn in one of the projects for this assessment, </w:t>
      </w:r>
      <w:r w:rsidR="00320569">
        <w:rPr>
          <w:b/>
        </w:rPr>
        <w:t xml:space="preserve">be aware these projects are considered part of their 60% summative grade. </w:t>
      </w:r>
    </w:p>
    <w:p w:rsidR="00320569" w:rsidRDefault="00320569" w:rsidP="00320569"/>
    <w:p w:rsidR="00F36A7E" w:rsidRDefault="00F36A7E" w:rsidP="00F36A7E">
      <w:pPr>
        <w:ind w:firstLine="720"/>
      </w:pPr>
      <w:r>
        <w:t xml:space="preserve">We hope for your support </w:t>
      </w:r>
      <w:r w:rsidR="00E14B73">
        <w:t>throughout this unit-</w:t>
      </w:r>
      <w:r>
        <w:t>long</w:t>
      </w:r>
      <w:r w:rsidR="00E21032">
        <w:t xml:space="preserve"> summative</w:t>
      </w:r>
      <w:r>
        <w:t xml:space="preserve"> project.  This authentic assignment was designed with the idea of having </w:t>
      </w:r>
      <w:r w:rsidR="00E14B73">
        <w:t>"</w:t>
      </w:r>
      <w:r>
        <w:t>real world</w:t>
      </w:r>
      <w:r w:rsidR="00E14B73">
        <w:t>"</w:t>
      </w:r>
      <w:r>
        <w:t xml:space="preserve"> application</w:t>
      </w:r>
      <w:r w:rsidR="00E21032">
        <w:t>,</w:t>
      </w:r>
      <w:r>
        <w:t xml:space="preserve"> as well as providin</w:t>
      </w:r>
      <w:r w:rsidR="00E21032">
        <w:t xml:space="preserve">g </w:t>
      </w:r>
      <w:r w:rsidR="00E14B73">
        <w:t>students with choices</w:t>
      </w:r>
      <w:r w:rsidR="00E21032">
        <w:t xml:space="preserve"> to demonstrate</w:t>
      </w:r>
      <w:r>
        <w:t xml:space="preserve"> their understanding.  During th</w:t>
      </w:r>
      <w:r w:rsidR="009A7736">
        <w:t xml:space="preserve">ese </w:t>
      </w:r>
      <w:r>
        <w:t>unit</w:t>
      </w:r>
      <w:r w:rsidR="009A7736">
        <w:t>s</w:t>
      </w:r>
      <w:r>
        <w:t>, there will be time set aside for the student</w:t>
      </w:r>
      <w:r w:rsidR="00E21032">
        <w:t>s</w:t>
      </w:r>
      <w:r>
        <w:t xml:space="preserve"> to work on each of the assessments</w:t>
      </w:r>
      <w:r w:rsidR="00E21032">
        <w:t>,</w:t>
      </w:r>
      <w:r>
        <w:t xml:space="preserve"> but no</w:t>
      </w:r>
      <w:r w:rsidR="00E21032">
        <w:t>t enough time in class for students to</w:t>
      </w:r>
      <w:r>
        <w:t xml:space="preserve"> </w:t>
      </w:r>
      <w:r w:rsidR="00E14B73">
        <w:t xml:space="preserve">avoid </w:t>
      </w:r>
      <w:r>
        <w:t>working on it at h</w:t>
      </w:r>
      <w:r w:rsidR="009A7736">
        <w:t>ome.  Each of these</w:t>
      </w:r>
      <w:r w:rsidR="008E7237">
        <w:t xml:space="preserve"> unit</w:t>
      </w:r>
      <w:r w:rsidR="009A7736">
        <w:t>s</w:t>
      </w:r>
      <w:r w:rsidR="008E7237">
        <w:t xml:space="preserve"> usually lasts</w:t>
      </w:r>
      <w:r>
        <w:t xml:space="preserve"> </w:t>
      </w:r>
      <w:r w:rsidR="00E14B73">
        <w:t>several</w:t>
      </w:r>
      <w:r>
        <w:t xml:space="preserve"> weeks, during which time you will receive more inf</w:t>
      </w:r>
      <w:r w:rsidR="00E21032">
        <w:t>ormation about each assessment and its due date.</w:t>
      </w:r>
    </w:p>
    <w:p w:rsidR="00E21032" w:rsidRDefault="00E21032" w:rsidP="00F36A7E">
      <w:pPr>
        <w:ind w:firstLine="720"/>
      </w:pPr>
    </w:p>
    <w:p w:rsidR="00F36A7E" w:rsidRDefault="00E21032" w:rsidP="00F36A7E">
      <w:pPr>
        <w:ind w:firstLine="720"/>
      </w:pPr>
      <w:r>
        <w:t>The Social S</w:t>
      </w:r>
      <w:r w:rsidR="00F36A7E">
        <w:t>tudies department asks for</w:t>
      </w:r>
      <w:r>
        <w:t xml:space="preserve"> your signature to confirm </w:t>
      </w:r>
      <w:r w:rsidR="00F36A7E">
        <w:t>that you have receive</w:t>
      </w:r>
      <w:r>
        <w:t>d this letter and verify that</w:t>
      </w:r>
      <w:r w:rsidR="00F36A7E">
        <w:t xml:space="preserve"> you are aware of this new type of assessment.  Thank you for your support!!!</w:t>
      </w:r>
    </w:p>
    <w:p w:rsidR="00E21032" w:rsidRDefault="00E21032" w:rsidP="00F36A7E">
      <w:pPr>
        <w:ind w:firstLine="720"/>
      </w:pPr>
    </w:p>
    <w:p w:rsidR="00F36A7E" w:rsidRDefault="00F36A7E" w:rsidP="00F36A7E">
      <w:r>
        <w:t xml:space="preserve">Sincerely, </w:t>
      </w:r>
    </w:p>
    <w:p w:rsidR="00E21032" w:rsidRDefault="00E21032" w:rsidP="00F36A7E"/>
    <w:p w:rsidR="00F36A7E" w:rsidRDefault="00F36A7E" w:rsidP="00F36A7E">
      <w:r>
        <w:t>WBO 6</w:t>
      </w:r>
      <w:r w:rsidRPr="005C2088">
        <w:rPr>
          <w:vertAlign w:val="superscript"/>
        </w:rPr>
        <w:t>th</w:t>
      </w:r>
      <w:r>
        <w:t xml:space="preserve"> grade Social Studies Team </w:t>
      </w:r>
    </w:p>
    <w:p w:rsidR="00E21032" w:rsidRDefault="00E21032" w:rsidP="00F36A7E"/>
    <w:p w:rsidR="00F36A7E" w:rsidRDefault="00F36A7E" w:rsidP="00F36A7E"/>
    <w:p w:rsidR="00393596" w:rsidRPr="008E7237" w:rsidRDefault="00F36A7E" w:rsidP="00922197">
      <w:pPr>
        <w:rPr>
          <w:u w:val="single"/>
        </w:rPr>
      </w:pPr>
      <w:r>
        <w:t>Parent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3596" w:rsidRPr="008E7237" w:rsidSect="0039359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20"/>
  <w:characterSpacingControl w:val="doNotCompress"/>
  <w:compat/>
  <w:rsids>
    <w:rsidRoot w:val="0016597D"/>
    <w:rsid w:val="000C26EC"/>
    <w:rsid w:val="00115C63"/>
    <w:rsid w:val="001422D4"/>
    <w:rsid w:val="0016597D"/>
    <w:rsid w:val="001B074E"/>
    <w:rsid w:val="001E7D2B"/>
    <w:rsid w:val="00245685"/>
    <w:rsid w:val="002B1768"/>
    <w:rsid w:val="00320569"/>
    <w:rsid w:val="003456CB"/>
    <w:rsid w:val="00347AE5"/>
    <w:rsid w:val="00393596"/>
    <w:rsid w:val="003E0015"/>
    <w:rsid w:val="004C21C2"/>
    <w:rsid w:val="004F5245"/>
    <w:rsid w:val="005875DF"/>
    <w:rsid w:val="005B7AD9"/>
    <w:rsid w:val="005E1BD5"/>
    <w:rsid w:val="006B0852"/>
    <w:rsid w:val="006C4BBC"/>
    <w:rsid w:val="006F0A89"/>
    <w:rsid w:val="00725DFC"/>
    <w:rsid w:val="00780E44"/>
    <w:rsid w:val="00820632"/>
    <w:rsid w:val="00861910"/>
    <w:rsid w:val="00871E63"/>
    <w:rsid w:val="008E48A0"/>
    <w:rsid w:val="008E7237"/>
    <w:rsid w:val="00922197"/>
    <w:rsid w:val="00937B1B"/>
    <w:rsid w:val="009A7736"/>
    <w:rsid w:val="00A24377"/>
    <w:rsid w:val="00A74789"/>
    <w:rsid w:val="00A857FB"/>
    <w:rsid w:val="00A90B32"/>
    <w:rsid w:val="00AA5D39"/>
    <w:rsid w:val="00B46521"/>
    <w:rsid w:val="00B64023"/>
    <w:rsid w:val="00B96279"/>
    <w:rsid w:val="00BE0149"/>
    <w:rsid w:val="00BE63E0"/>
    <w:rsid w:val="00C42EFF"/>
    <w:rsid w:val="00C536F8"/>
    <w:rsid w:val="00C91AB1"/>
    <w:rsid w:val="00CA5E61"/>
    <w:rsid w:val="00D91244"/>
    <w:rsid w:val="00E115A5"/>
    <w:rsid w:val="00E14B73"/>
    <w:rsid w:val="00E17B44"/>
    <w:rsid w:val="00E21032"/>
    <w:rsid w:val="00E5184B"/>
    <w:rsid w:val="00E538F7"/>
    <w:rsid w:val="00F36A7E"/>
    <w:rsid w:val="00F8759F"/>
    <w:rsid w:val="00FC6771"/>
    <w:rsid w:val="00FF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7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</vt:lpstr>
    </vt:vector>
  </TitlesOfParts>
  <Company>Troy School 30-C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</dc:title>
  <dc:creator>smurphy</dc:creator>
  <cp:lastModifiedBy>Gerald Larson</cp:lastModifiedBy>
  <cp:revision>4</cp:revision>
  <cp:lastPrinted>2015-07-31T20:28:00Z</cp:lastPrinted>
  <dcterms:created xsi:type="dcterms:W3CDTF">2015-07-31T20:27:00Z</dcterms:created>
  <dcterms:modified xsi:type="dcterms:W3CDTF">2015-07-31T20:32:00Z</dcterms:modified>
</cp:coreProperties>
</file>